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B" w:rsidRPr="00CA6B2B" w:rsidRDefault="00CA6B2B" w:rsidP="00CA6B2B">
      <w:pPr>
        <w:shd w:val="clear" w:color="auto" w:fill="FFFFFF"/>
        <w:spacing w:after="0" w:line="41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proofErr w:type="gram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інг </w:t>
      </w:r>
      <w:proofErr w:type="spell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: </w:t>
      </w:r>
      <w:proofErr w:type="spell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чим</w:t>
      </w:r>
      <w:proofErr w:type="spellEnd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обернутися</w:t>
      </w:r>
      <w:proofErr w:type="spellEnd"/>
    </w:p>
    <w:p w:rsidR="00CA6B2B" w:rsidRPr="00CA6B2B" w:rsidRDefault="00CA6B2B" w:rsidP="00CA6B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anchor="comments" w:history="1">
        <w:r w:rsidRPr="00CA6B2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 </w:t>
        </w:r>
      </w:hyperlink>
      <w:r w:rsidRPr="00C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A6B2B" w:rsidRDefault="00CA6B2B" w:rsidP="00C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B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325" cy="2282190"/>
            <wp:effectExtent l="19050" t="0" r="3175" b="0"/>
            <wp:docPr id="1" name="Рисунок 1" descr="Булінг серед дітей: чим це може обернути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інг серед дітей: чим це може обернути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2B" w:rsidRDefault="00CA6B2B" w:rsidP="00CA6B2B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B2B" w:rsidRPr="00CA6B2B" w:rsidRDefault="00CA6B2B" w:rsidP="00CA6B2B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займає 9 місце серед 42 досліджуваних країн за відсотком жертв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підлітків.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Торік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67%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жертвою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40%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ділилися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проблемою.</w:t>
      </w:r>
    </w:p>
    <w:p w:rsidR="00CA6B2B" w:rsidRPr="00CA6B2B" w:rsidRDefault="00CA6B2B" w:rsidP="00CA6B2B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 -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буллінг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систематичністю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регулярністю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-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розказує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"https://gazeta.ua/" </w:instrText>
      </w: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A6B2B">
        <w:rPr>
          <w:rFonts w:ascii="Times New Roman" w:eastAsia="Times New Roman" w:hAnsi="Times New Roman" w:cs="Times New Roman"/>
          <w:color w:val="0658A5"/>
          <w:sz w:val="28"/>
          <w:szCs w:val="28"/>
          <w:lang w:eastAsia="ru-RU"/>
        </w:rPr>
        <w:t>Gazeta.ua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 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Наталія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Носаль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причини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Жертва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Жертвами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вирізняються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прикладу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скромно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одягнуті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дорогих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ґаджетів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ворони".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бояться.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захищаються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погано".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Замкнені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недовірливі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типом характеру.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стають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булерами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цькують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родин.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Булерами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інтелігентних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родин. Там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для них не авторитет. Тому через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утверджуються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кулаками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Розрізняють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фізичний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психологічний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економічний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сексуальний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інг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причини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виникнення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неповага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дитиною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спровокувати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домінувати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домом.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принизити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покалічити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неповноцінності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батькам,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'ють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сваряться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перебудови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тестостерон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адреналін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садизму.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проявляється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дитячих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колективах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Зокрема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травлю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визнаного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цькують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ображають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то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роблять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часто перед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іншими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учнями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Жертви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мовчать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бояться,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соромляться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ідки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не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Глядачами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бояться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зіпсувати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таких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"мене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"добре,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я".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побаченого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безпорадними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Глядачі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змушені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силою та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слабкістю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асоціюватися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інг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впливає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психіку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всіх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учасників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Він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стати першим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кроком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соціальної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ізоляції</w:t>
      </w:r>
      <w:proofErr w:type="spellEnd"/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існують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інг. Перший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побиття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найпоширеніший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насміхаються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жертвою,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вигадують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образливі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клички,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чутки,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 - коли 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крадуть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ґаджети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проявляться, коли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потреб. Сере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сідниць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ідглядання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нею, коли вона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ТАКОЖ: 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"https://gazeta.ua/blog/50122/ti-ne-takij" \t "_blank" </w:instrText>
      </w:r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proofErr w:type="gramStart"/>
      <w:r w:rsidRPr="00CA6B2B">
        <w:rPr>
          <w:rFonts w:ascii="Times New Roman" w:eastAsia="Times New Roman" w:hAnsi="Times New Roman" w:cs="Times New Roman"/>
          <w:b/>
          <w:bCs/>
          <w:color w:val="0658A5"/>
          <w:sz w:val="28"/>
          <w:szCs w:val="28"/>
          <w:lang w:eastAsia="ru-RU"/>
        </w:rPr>
        <w:t>Ти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color w:val="0658A5"/>
          <w:sz w:val="28"/>
          <w:szCs w:val="28"/>
          <w:lang w:eastAsia="ru-RU"/>
        </w:rPr>
        <w:t xml:space="preserve"> – не</w:t>
      </w:r>
      <w:proofErr w:type="gramEnd"/>
      <w:r w:rsidRPr="00CA6B2B">
        <w:rPr>
          <w:rFonts w:ascii="Times New Roman" w:eastAsia="Times New Roman" w:hAnsi="Times New Roman" w:cs="Times New Roman"/>
          <w:b/>
          <w:bCs/>
          <w:color w:val="0658A5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color w:val="0658A5"/>
          <w:sz w:val="28"/>
          <w:szCs w:val="28"/>
          <w:lang w:eastAsia="ru-RU"/>
        </w:rPr>
        <w:t>такий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ознаками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запідозрити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жертву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буллінгу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Загаломполовина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жертв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беззахисність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буллінг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ідштовхнути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жертву на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замкнуто, у них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агресія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них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наслідки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для жертв, так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булері</w:t>
      </w:r>
      <w:proofErr w:type="gramStart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першим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жертв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занижена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замкнутість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небажання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з'являються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фобії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поява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депресії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буллінг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агресорі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буллінг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дорослому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виникати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булерів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пов'язує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криміналом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Насильницькі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нормою.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Буллер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ставленні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Звідси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зване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CA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2B" w:rsidRPr="00CA6B2B" w:rsidRDefault="00CA6B2B" w:rsidP="00CA6B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Міністерство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юстиції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розпочало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інформаційну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кампанію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#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СтопБулінг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Вона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розрахована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дітей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батьків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рамках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розробили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інформаційні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матеріали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яких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дізнатися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</w:t>
      </w:r>
      <w:proofErr w:type="gram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інгу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існують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діяти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стали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свідком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булінгу</w:t>
      </w:r>
      <w:proofErr w:type="spellEnd"/>
      <w:r w:rsidRPr="00CA6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A15BB" w:rsidRPr="00CA6B2B" w:rsidRDefault="00CA15BB" w:rsidP="00CA6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2B" w:rsidRPr="00CA6B2B" w:rsidRDefault="00CA6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B2B" w:rsidRPr="00CA6B2B" w:rsidSect="00121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6B2B"/>
    <w:rsid w:val="00121BDE"/>
    <w:rsid w:val="0033731F"/>
    <w:rsid w:val="0048469A"/>
    <w:rsid w:val="005A64FF"/>
    <w:rsid w:val="006E7BF0"/>
    <w:rsid w:val="00CA15BB"/>
    <w:rsid w:val="00CA6B2B"/>
    <w:rsid w:val="00E5342F"/>
    <w:rsid w:val="00E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BB"/>
  </w:style>
  <w:style w:type="paragraph" w:styleId="1">
    <w:name w:val="heading 1"/>
    <w:basedOn w:val="a"/>
    <w:link w:val="10"/>
    <w:uiPriority w:val="9"/>
    <w:qFormat/>
    <w:rsid w:val="00CA6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6B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2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0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azeta.ua/articles/edu-and-science/_buling-sered-ditej-chim-ce-mozhe-obernutisya/8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2019-08-22T10:55:00Z</dcterms:created>
  <dcterms:modified xsi:type="dcterms:W3CDTF">2019-08-22T10:57:00Z</dcterms:modified>
</cp:coreProperties>
</file>